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51D8" w:rsidTr="007051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outlineLvl w:val="0"/>
            </w:pPr>
            <w:bookmarkStart w:id="0" w:name="_GoBack"/>
            <w:bookmarkEnd w:id="0"/>
            <w:r>
              <w:t>30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right"/>
              <w:outlineLvl w:val="0"/>
            </w:pPr>
            <w:r>
              <w:t>N 715-УГ</w:t>
            </w:r>
          </w:p>
        </w:tc>
      </w:tr>
    </w:tbl>
    <w:p w:rsidR="007051D8" w:rsidRDefault="00705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51D8" w:rsidRDefault="007051D8">
      <w:pPr>
        <w:pStyle w:val="ConsPlusNormal"/>
      </w:pPr>
    </w:p>
    <w:p w:rsidR="007051D8" w:rsidRDefault="007051D8">
      <w:pPr>
        <w:pStyle w:val="ConsPlusTitle"/>
        <w:jc w:val="center"/>
      </w:pPr>
      <w:r>
        <w:t>УКАЗ</w:t>
      </w:r>
    </w:p>
    <w:p w:rsidR="007051D8" w:rsidRDefault="007051D8">
      <w:pPr>
        <w:pStyle w:val="ConsPlusTitle"/>
        <w:jc w:val="center"/>
      </w:pPr>
    </w:p>
    <w:p w:rsidR="007051D8" w:rsidRDefault="007051D8">
      <w:pPr>
        <w:pStyle w:val="ConsPlusTitle"/>
        <w:jc w:val="center"/>
      </w:pPr>
      <w:r>
        <w:t>ГУБЕРНАТОРА СВЕРДЛОВСКОЙ ОБЛАСТИ</w:t>
      </w:r>
    </w:p>
    <w:p w:rsidR="007051D8" w:rsidRDefault="007051D8">
      <w:pPr>
        <w:pStyle w:val="ConsPlusTitle"/>
        <w:jc w:val="center"/>
      </w:pPr>
    </w:p>
    <w:p w:rsidR="007051D8" w:rsidRDefault="007051D8">
      <w:pPr>
        <w:pStyle w:val="ConsPlusTitle"/>
        <w:jc w:val="center"/>
      </w:pPr>
      <w:r>
        <w:t>О РЕАЛИЗАЦИИ ЧАСТИ ВТОРОЙ ПУНКТА 7 СТАТЬИ 12-1 ЗАКОНА</w:t>
      </w:r>
    </w:p>
    <w:p w:rsidR="007051D8" w:rsidRDefault="007051D8">
      <w:pPr>
        <w:pStyle w:val="ConsPlusTitle"/>
        <w:jc w:val="center"/>
      </w:pPr>
      <w:r>
        <w:t>СВЕРДЛОВСКОЙ ОБЛАСТИ ОТ 20 ФЕВРАЛЯ 2009 ГОДА N 2-ОЗ</w:t>
      </w:r>
    </w:p>
    <w:p w:rsidR="007051D8" w:rsidRDefault="007051D8">
      <w:pPr>
        <w:pStyle w:val="ConsPlusTitle"/>
        <w:jc w:val="center"/>
      </w:pPr>
      <w:r>
        <w:t>"О ПРОТИВОДЕЙСТВИИ КОРРУПЦИИ В СВЕРДЛОВСКОЙ ОБЛАСТИ"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5" w:history="1">
        <w:r>
          <w:rPr>
            <w:color w:val="0000FF"/>
          </w:rPr>
          <w:t>частью второй пункта 7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1. Утвердить: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1)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приема сообщений о </w:t>
      </w:r>
      <w:proofErr w:type="spellStart"/>
      <w:r>
        <w:t>несовершении</w:t>
      </w:r>
      <w:proofErr w:type="spellEnd"/>
      <w:r>
        <w:t xml:space="preserve"> сделок, предусмотренных в части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осуществляющих свои полномочия на непостоянной основе (прилагается);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2) </w:t>
      </w:r>
      <w:hyperlink w:anchor="P171" w:history="1">
        <w:r>
          <w:rPr>
            <w:color w:val="0000FF"/>
          </w:rPr>
          <w:t>Порядок</w:t>
        </w:r>
      </w:hyperlink>
      <w:r>
        <w:t xml:space="preserve"> проверки достоверности сообщений о </w:t>
      </w:r>
      <w:proofErr w:type="spellStart"/>
      <w:r>
        <w:t>несовершении</w:t>
      </w:r>
      <w:proofErr w:type="spellEnd"/>
      <w:r>
        <w:t xml:space="preserve"> сделок, предусмотренных в части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осуществляющих свои полномочия на непостоянной основе (прилагается).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2. Контроль за исполнением настоящего Указа оставляю за собой.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right"/>
      </w:pPr>
      <w:r>
        <w:t>Губернатор</w:t>
      </w:r>
    </w:p>
    <w:p w:rsidR="007051D8" w:rsidRDefault="007051D8">
      <w:pPr>
        <w:pStyle w:val="ConsPlusNormal"/>
        <w:jc w:val="right"/>
      </w:pPr>
      <w:r>
        <w:t>Свердловской области</w:t>
      </w:r>
    </w:p>
    <w:p w:rsidR="007051D8" w:rsidRDefault="007051D8">
      <w:pPr>
        <w:pStyle w:val="ConsPlusNormal"/>
        <w:jc w:val="right"/>
      </w:pPr>
      <w:r>
        <w:t>Е.В.КУЙВАШЕВ</w:t>
      </w:r>
    </w:p>
    <w:p w:rsidR="007051D8" w:rsidRDefault="007051D8">
      <w:pPr>
        <w:pStyle w:val="ConsPlusNormal"/>
      </w:pPr>
      <w:r>
        <w:t>г. Екатеринбург</w:t>
      </w:r>
    </w:p>
    <w:p w:rsidR="007051D8" w:rsidRDefault="007051D8">
      <w:pPr>
        <w:pStyle w:val="ConsPlusNormal"/>
        <w:spacing w:before="220"/>
      </w:pPr>
      <w:r>
        <w:t>30 декабря 2019 года</w:t>
      </w:r>
    </w:p>
    <w:p w:rsidR="007051D8" w:rsidRDefault="007051D8">
      <w:pPr>
        <w:pStyle w:val="ConsPlusNormal"/>
        <w:spacing w:before="220"/>
      </w:pPr>
      <w:r>
        <w:t>N 715-УГ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right"/>
        <w:outlineLvl w:val="0"/>
      </w:pPr>
      <w:r>
        <w:t>Утвержден</w:t>
      </w:r>
    </w:p>
    <w:p w:rsidR="007051D8" w:rsidRDefault="007051D8">
      <w:pPr>
        <w:pStyle w:val="ConsPlusNormal"/>
        <w:jc w:val="right"/>
      </w:pPr>
      <w:r>
        <w:t>Указом Губернатора</w:t>
      </w:r>
    </w:p>
    <w:p w:rsidR="007051D8" w:rsidRDefault="007051D8">
      <w:pPr>
        <w:pStyle w:val="ConsPlusNormal"/>
        <w:jc w:val="right"/>
      </w:pPr>
      <w:r>
        <w:t>Свердловской области</w:t>
      </w:r>
    </w:p>
    <w:p w:rsidR="007051D8" w:rsidRDefault="007051D8">
      <w:pPr>
        <w:pStyle w:val="ConsPlusNormal"/>
        <w:jc w:val="right"/>
      </w:pPr>
      <w:r>
        <w:t>от 30 декабря 2019 г. N 715-УГ</w:t>
      </w:r>
    </w:p>
    <w:p w:rsidR="007051D8" w:rsidRDefault="007051D8">
      <w:pPr>
        <w:pStyle w:val="ConsPlusNormal"/>
      </w:pPr>
    </w:p>
    <w:p w:rsidR="007051D8" w:rsidRDefault="007051D8">
      <w:pPr>
        <w:pStyle w:val="ConsPlusTitle"/>
        <w:jc w:val="center"/>
      </w:pPr>
      <w:bookmarkStart w:id="1" w:name="P35"/>
      <w:bookmarkEnd w:id="1"/>
      <w:r>
        <w:lastRenderedPageBreak/>
        <w:t>ПОРЯДОК</w:t>
      </w:r>
    </w:p>
    <w:p w:rsidR="007051D8" w:rsidRDefault="007051D8">
      <w:pPr>
        <w:pStyle w:val="ConsPlusTitle"/>
        <w:jc w:val="center"/>
      </w:pPr>
      <w:r>
        <w:t>ПРИЕМА СООБЩЕНИЙ О НЕСОВЕРШЕНИИ СДЕЛОК,</w:t>
      </w:r>
    </w:p>
    <w:p w:rsidR="007051D8" w:rsidRDefault="007051D8">
      <w:pPr>
        <w:pStyle w:val="ConsPlusTitle"/>
        <w:jc w:val="center"/>
      </w:pPr>
      <w:r>
        <w:t>ПРЕДУСМОТРЕННЫХ В ЧАСТИ 1 СТАТЬИ 3</w:t>
      </w:r>
    </w:p>
    <w:p w:rsidR="007051D8" w:rsidRDefault="007051D8">
      <w:pPr>
        <w:pStyle w:val="ConsPlusTitle"/>
        <w:jc w:val="center"/>
      </w:pPr>
      <w:r>
        <w:t>ФЕДЕРАЛЬНОГО ЗАКОНА ОТ 3 ДЕКАБРЯ 2012 ГОДА N 230-ФЗ</w:t>
      </w:r>
    </w:p>
    <w:p w:rsidR="007051D8" w:rsidRDefault="007051D8">
      <w:pPr>
        <w:pStyle w:val="ConsPlusTitle"/>
        <w:jc w:val="center"/>
      </w:pPr>
      <w:r>
        <w:t>"О КОНТРОЛЕ ЗА СООТВЕТСТВИЕМ РАСХОДОВ ЛИЦ,</w:t>
      </w:r>
    </w:p>
    <w:p w:rsidR="007051D8" w:rsidRDefault="007051D8">
      <w:pPr>
        <w:pStyle w:val="ConsPlusTitle"/>
        <w:jc w:val="center"/>
      </w:pPr>
      <w:r>
        <w:t>ЗАМЕЩАЮЩИХ ГОСУДАРСТВЕННЫЕ ДОЛЖНОСТИ, И ИНЫХ ЛИЦ</w:t>
      </w:r>
    </w:p>
    <w:p w:rsidR="007051D8" w:rsidRDefault="007051D8">
      <w:pPr>
        <w:pStyle w:val="ConsPlusTitle"/>
        <w:jc w:val="center"/>
      </w:pPr>
      <w:r>
        <w:t>ИХ ДОХОДАМ", ЛИЦ, ЗАМЕЩАЮЩИХ МУНИЦИПАЛЬНЫЕ ДОЛЖНОСТИ</w:t>
      </w:r>
    </w:p>
    <w:p w:rsidR="007051D8" w:rsidRDefault="007051D8">
      <w:pPr>
        <w:pStyle w:val="ConsPlusTitle"/>
        <w:jc w:val="center"/>
      </w:pPr>
      <w:r>
        <w:t>ДЕПУТАТОВ ПРЕДСТАВИТЕЛЬНЫХ ОРГАНОВ СЕЛЬСКИХ ПОСЕЛЕНИЙ</w:t>
      </w:r>
    </w:p>
    <w:p w:rsidR="007051D8" w:rsidRDefault="007051D8">
      <w:pPr>
        <w:pStyle w:val="ConsPlusTitle"/>
        <w:jc w:val="center"/>
      </w:pPr>
      <w:r>
        <w:t>В МУНИЦИПАЛЬНЫХ ОБРАЗОВАНИЯХ,</w:t>
      </w:r>
    </w:p>
    <w:p w:rsidR="007051D8" w:rsidRDefault="007051D8">
      <w:pPr>
        <w:pStyle w:val="ConsPlusTitle"/>
        <w:jc w:val="center"/>
      </w:pPr>
      <w:r>
        <w:t>РАСПОЛОЖЕННЫХ НА ТЕРРИТОРИИ СВЕРДЛОВСКОЙ ОБЛАСТИ, И</w:t>
      </w:r>
    </w:p>
    <w:p w:rsidR="007051D8" w:rsidRDefault="007051D8">
      <w:pPr>
        <w:pStyle w:val="ConsPlusTitle"/>
        <w:jc w:val="center"/>
      </w:pPr>
      <w:r>
        <w:t>ОСУЩЕСТВЛЯЮЩИХ СВОИ ПОЛНОМОЧИЯ НА НЕПОСТОЯННОЙ ОСНОВЕ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ind w:firstLine="540"/>
        <w:jc w:val="both"/>
      </w:pPr>
      <w:r>
        <w:t xml:space="preserve">1. Настоящий порядок устанавливает процедуру приема сообщений о </w:t>
      </w:r>
      <w:proofErr w:type="spellStart"/>
      <w:r>
        <w:t>несовершении</w:t>
      </w:r>
      <w:proofErr w:type="spellEnd"/>
      <w:r>
        <w:t xml:space="preserve"> сделок, предусмотренных в </w:t>
      </w:r>
      <w:hyperlink r:id="rId6" w:history="1">
        <w:r>
          <w:rPr>
            <w:color w:val="0000FF"/>
          </w:rPr>
          <w:t>части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осуществляющих свои полномочия на непостоянной основе (далее - сообщения).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2. </w:t>
      </w:r>
      <w:hyperlink w:anchor="P91" w:history="1">
        <w:r>
          <w:rPr>
            <w:color w:val="0000FF"/>
          </w:rPr>
          <w:t>Сообщения</w:t>
        </w:r>
      </w:hyperlink>
      <w:r>
        <w:t xml:space="preserve"> направляются лицами, замещающими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осуществляющими свои полномочия на непостоянной основе (далее - депутаты сельских поселений), в письменном виде в произвольной форме или по форме согласно приложению N 1 к настоящему порядку.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Прием сообщений осуществляется Департаментом противодействия коррупции и контроля Свердловской области (далее - Департамент).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3. Сообщения представляются депутатами сельских поселений в Департамент лично или направляются любым способом, обеспечивающим их доставку.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4. Прием сообщений обеспечивает государственный гражданский служащий Свердловской области, замещающий должность государственной гражданской службы Свердловской области в управлении профилактики коррупционных и иных правонарушений Департамента, ответственный за работу с сообщениями (далее - ответственное лицо).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5. В случае представления депутатом сельского поселения сообщения лично прием сообщения подтверждается подписью ответственного лица в сообщении. Копия сообщения выдается депутату сельского поселения, представившему сообщение лично, под подпись в журнале учета сообщений о </w:t>
      </w:r>
      <w:proofErr w:type="spellStart"/>
      <w:r>
        <w:t>несовершении</w:t>
      </w:r>
      <w:proofErr w:type="spellEnd"/>
      <w:r>
        <w:t xml:space="preserve"> сделок, предусмотренных в </w:t>
      </w:r>
      <w:hyperlink r:id="rId7" w:history="1">
        <w:r>
          <w:rPr>
            <w:color w:val="0000FF"/>
          </w:rPr>
          <w:t>части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журнал).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В случае направления сообщения иным способом копия этого сообщения направляется депутату сельского поселения в течение пяти календарных дней со дня регистрации в журнале, любым способом, обеспечивающим доставку.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6. Ответственное лицо осуществляет регистрацию принятых сообщений в </w:t>
      </w:r>
      <w:hyperlink w:anchor="P136" w:history="1">
        <w:r>
          <w:rPr>
            <w:color w:val="0000FF"/>
          </w:rPr>
          <w:t>журнале</w:t>
        </w:r>
      </w:hyperlink>
      <w:r>
        <w:t xml:space="preserve"> по форме согласно приложению N 2 к настоящему порядку.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7. Сообщения, оформленные в соответствии с настоящим порядком, хранятся на бумажном носителе и в форме электронных документов, в том числе полученных путем сканирования (далее - электронный документ), в Департаменте.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Хранение электронных документов осуществляется ответственным лицом в соответствии с </w:t>
      </w:r>
      <w:r>
        <w:lastRenderedPageBreak/>
        <w:t>нормативным правовым актом, регламентирующим правила делопроизводства и документооборота в Аппарате Губернатора Свердловской области и Правительства Свердловской области, Правительстве Свердловской области и исполнительных органах государственной власти Свердловской области.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Подлинники сообщений хранятся в Департаменте в течение трех лет со дня окончания срока, установленного для представления сообщений, после чего подлежат уничтожению.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right"/>
        <w:outlineLvl w:val="1"/>
      </w:pPr>
      <w:r>
        <w:t>Приложение N 1</w:t>
      </w:r>
    </w:p>
    <w:p w:rsidR="007051D8" w:rsidRDefault="007051D8">
      <w:pPr>
        <w:pStyle w:val="ConsPlusNormal"/>
        <w:jc w:val="right"/>
      </w:pPr>
      <w:r>
        <w:t>к Порядку приема сообщений</w:t>
      </w:r>
    </w:p>
    <w:p w:rsidR="007051D8" w:rsidRDefault="007051D8">
      <w:pPr>
        <w:pStyle w:val="ConsPlusNormal"/>
        <w:jc w:val="right"/>
      </w:pPr>
      <w:r>
        <w:t xml:space="preserve">о </w:t>
      </w:r>
      <w:proofErr w:type="spellStart"/>
      <w:r>
        <w:t>несовершении</w:t>
      </w:r>
      <w:proofErr w:type="spellEnd"/>
      <w:r>
        <w:t xml:space="preserve"> сделок, предусмотренных</w:t>
      </w:r>
    </w:p>
    <w:p w:rsidR="007051D8" w:rsidRDefault="007051D8">
      <w:pPr>
        <w:pStyle w:val="ConsPlusNormal"/>
        <w:jc w:val="right"/>
      </w:pPr>
      <w:r>
        <w:t>в части 1 статьи 3 Федерального закона</w:t>
      </w:r>
    </w:p>
    <w:p w:rsidR="007051D8" w:rsidRDefault="007051D8">
      <w:pPr>
        <w:pStyle w:val="ConsPlusNormal"/>
        <w:jc w:val="right"/>
      </w:pPr>
      <w:r>
        <w:t>от 3 декабря 2012 года N 230-ФЗ</w:t>
      </w:r>
    </w:p>
    <w:p w:rsidR="007051D8" w:rsidRDefault="007051D8">
      <w:pPr>
        <w:pStyle w:val="ConsPlusNormal"/>
        <w:jc w:val="right"/>
      </w:pPr>
      <w:r>
        <w:t>"О контроле за соответствием расходов</w:t>
      </w:r>
    </w:p>
    <w:p w:rsidR="007051D8" w:rsidRDefault="007051D8">
      <w:pPr>
        <w:pStyle w:val="ConsPlusNormal"/>
        <w:jc w:val="right"/>
      </w:pPr>
      <w:r>
        <w:t>лиц, замещающих государственные</w:t>
      </w:r>
    </w:p>
    <w:p w:rsidR="007051D8" w:rsidRDefault="007051D8">
      <w:pPr>
        <w:pStyle w:val="ConsPlusNormal"/>
        <w:jc w:val="right"/>
      </w:pPr>
      <w:r>
        <w:t>должности, и иных лиц их доходам", лиц,</w:t>
      </w:r>
    </w:p>
    <w:p w:rsidR="007051D8" w:rsidRDefault="007051D8">
      <w:pPr>
        <w:pStyle w:val="ConsPlusNormal"/>
        <w:jc w:val="right"/>
      </w:pPr>
      <w:r>
        <w:t>замещающих муниципальные должности</w:t>
      </w:r>
    </w:p>
    <w:p w:rsidR="007051D8" w:rsidRDefault="007051D8">
      <w:pPr>
        <w:pStyle w:val="ConsPlusNormal"/>
        <w:jc w:val="right"/>
      </w:pPr>
      <w:r>
        <w:t>депутатов представительных органов</w:t>
      </w:r>
    </w:p>
    <w:p w:rsidR="007051D8" w:rsidRDefault="007051D8">
      <w:pPr>
        <w:pStyle w:val="ConsPlusNormal"/>
        <w:jc w:val="right"/>
      </w:pPr>
      <w:r>
        <w:t>сельских поселений</w:t>
      </w:r>
    </w:p>
    <w:p w:rsidR="007051D8" w:rsidRDefault="007051D8">
      <w:pPr>
        <w:pStyle w:val="ConsPlusNormal"/>
        <w:jc w:val="right"/>
      </w:pPr>
      <w:r>
        <w:t>в муниципальных образованиях,</w:t>
      </w:r>
    </w:p>
    <w:p w:rsidR="007051D8" w:rsidRDefault="007051D8">
      <w:pPr>
        <w:pStyle w:val="ConsPlusNormal"/>
        <w:jc w:val="right"/>
      </w:pPr>
      <w:r>
        <w:t>расположенных на территории</w:t>
      </w:r>
    </w:p>
    <w:p w:rsidR="007051D8" w:rsidRDefault="007051D8">
      <w:pPr>
        <w:pStyle w:val="ConsPlusNormal"/>
        <w:jc w:val="right"/>
      </w:pPr>
      <w:r>
        <w:t>Свердловской области, и</w:t>
      </w:r>
    </w:p>
    <w:p w:rsidR="007051D8" w:rsidRDefault="007051D8">
      <w:pPr>
        <w:pStyle w:val="ConsPlusNormal"/>
        <w:jc w:val="right"/>
      </w:pPr>
      <w:r>
        <w:t>осуществляющих свои полномочия</w:t>
      </w:r>
    </w:p>
    <w:p w:rsidR="007051D8" w:rsidRDefault="007051D8">
      <w:pPr>
        <w:pStyle w:val="ConsPlusNormal"/>
        <w:jc w:val="right"/>
      </w:pPr>
      <w:r>
        <w:t>на непостоянной основе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both"/>
      </w:pPr>
      <w:r>
        <w:t>Форма</w:t>
      </w:r>
    </w:p>
    <w:p w:rsidR="007051D8" w:rsidRDefault="007051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31"/>
        <w:gridCol w:w="2268"/>
        <w:gridCol w:w="2835"/>
      </w:tblGrid>
      <w:tr w:rsidR="007051D8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  <w:r>
              <w:t>Губернатору Свердловской области</w:t>
            </w:r>
          </w:p>
          <w:p w:rsidR="007051D8" w:rsidRDefault="007051D8">
            <w:pPr>
              <w:pStyle w:val="ConsPlusNormal"/>
            </w:pPr>
            <w:r>
              <w:t>______________________________________</w:t>
            </w:r>
          </w:p>
          <w:p w:rsidR="007051D8" w:rsidRDefault="007051D8">
            <w:pPr>
              <w:pStyle w:val="ConsPlusNormal"/>
              <w:jc w:val="center"/>
            </w:pPr>
            <w:r>
              <w:t>(Ф.И.О.)</w:t>
            </w:r>
          </w:p>
          <w:p w:rsidR="007051D8" w:rsidRDefault="007051D8">
            <w:pPr>
              <w:pStyle w:val="ConsPlusNormal"/>
            </w:pPr>
            <w:r>
              <w:t>от ____________________________________</w:t>
            </w:r>
          </w:p>
          <w:p w:rsidR="007051D8" w:rsidRDefault="007051D8">
            <w:pPr>
              <w:pStyle w:val="ConsPlusNormal"/>
              <w:jc w:val="center"/>
            </w:pPr>
            <w:r>
              <w:t>(Ф.И.О. и полное</w:t>
            </w:r>
          </w:p>
          <w:p w:rsidR="007051D8" w:rsidRDefault="007051D8">
            <w:pPr>
              <w:pStyle w:val="ConsPlusNormal"/>
            </w:pPr>
            <w:r>
              <w:t>______________________________________</w:t>
            </w:r>
          </w:p>
          <w:p w:rsidR="007051D8" w:rsidRDefault="007051D8">
            <w:pPr>
              <w:pStyle w:val="ConsPlusNormal"/>
              <w:jc w:val="center"/>
            </w:pPr>
            <w:r>
              <w:t>наименование замещаемой должности)</w:t>
            </w:r>
          </w:p>
          <w:p w:rsidR="007051D8" w:rsidRDefault="007051D8">
            <w:pPr>
              <w:pStyle w:val="ConsPlusNormal"/>
            </w:pPr>
            <w:r>
              <w:t>______________________________________</w:t>
            </w:r>
          </w:p>
        </w:tc>
      </w:tr>
      <w:tr w:rsidR="007051D8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center"/>
            </w:pPr>
            <w:bookmarkStart w:id="2" w:name="P91"/>
            <w:bookmarkEnd w:id="2"/>
            <w:r>
              <w:t>СООБЩЕНИЕ</w:t>
            </w:r>
          </w:p>
          <w:p w:rsidR="007051D8" w:rsidRDefault="007051D8">
            <w:pPr>
              <w:pStyle w:val="ConsPlusNormal"/>
              <w:jc w:val="center"/>
            </w:pPr>
            <w:r>
              <w:t xml:space="preserve">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в части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7051D8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ind w:firstLine="283"/>
              <w:jc w:val="both"/>
            </w:pPr>
            <w:r>
              <w:t xml:space="preserve">Сообщаю о том, что в течение _______ года мною, моей супругой (моим супругом) и (или) несовершеннолетними детьми не совершались сделки, предусмотренные в </w:t>
            </w:r>
            <w:hyperlink r:id="rId8" w:history="1">
              <w:r>
                <w:rPr>
                  <w:color w:val="0000FF"/>
                </w:rPr>
                <w:t>части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      </w:r>
          </w:p>
        </w:tc>
      </w:tr>
      <w:tr w:rsidR="007051D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both"/>
            </w:pPr>
            <w:r>
              <w:t>Лицо, направившее</w:t>
            </w:r>
          </w:p>
          <w:p w:rsidR="007051D8" w:rsidRDefault="007051D8">
            <w:pPr>
              <w:pStyle w:val="ConsPlusNormal"/>
              <w:jc w:val="both"/>
            </w:pPr>
            <w:r>
              <w:t>сообщение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</w:pPr>
            <w:r>
              <w:t>"__" _______ 20__ года</w:t>
            </w:r>
          </w:p>
        </w:tc>
      </w:tr>
      <w:tr w:rsidR="007051D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center"/>
            </w:pPr>
            <w:r>
              <w:t xml:space="preserve">(расшифровка </w:t>
            </w:r>
            <w:r>
              <w:lastRenderedPageBreak/>
              <w:t>подписи)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</w:p>
        </w:tc>
      </w:tr>
      <w:tr w:rsidR="007051D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both"/>
            </w:pPr>
            <w:r>
              <w:t>Лицо, принявшее</w:t>
            </w:r>
          </w:p>
          <w:p w:rsidR="007051D8" w:rsidRDefault="007051D8">
            <w:pPr>
              <w:pStyle w:val="ConsPlusNormal"/>
              <w:jc w:val="both"/>
            </w:pPr>
            <w:r>
              <w:t>сообщение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1D8" w:rsidRDefault="007051D8">
            <w:pPr>
              <w:pStyle w:val="ConsPlusNormal"/>
            </w:pPr>
            <w:r>
              <w:t>"__" _______ 20__ года</w:t>
            </w:r>
          </w:p>
        </w:tc>
      </w:tr>
      <w:tr w:rsidR="007051D8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1D8" w:rsidRDefault="007051D8">
            <w:pPr>
              <w:pStyle w:val="ConsPlusNormal"/>
            </w:pPr>
          </w:p>
        </w:tc>
      </w:tr>
    </w:tbl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right"/>
        <w:outlineLvl w:val="1"/>
      </w:pPr>
      <w:r>
        <w:t>Приложение N 2</w:t>
      </w:r>
    </w:p>
    <w:p w:rsidR="007051D8" w:rsidRDefault="007051D8">
      <w:pPr>
        <w:pStyle w:val="ConsPlusNormal"/>
        <w:jc w:val="right"/>
      </w:pPr>
      <w:r>
        <w:t>к Порядку приема сообщений</w:t>
      </w:r>
    </w:p>
    <w:p w:rsidR="007051D8" w:rsidRDefault="007051D8">
      <w:pPr>
        <w:pStyle w:val="ConsPlusNormal"/>
        <w:jc w:val="right"/>
      </w:pPr>
      <w:r>
        <w:t xml:space="preserve">о </w:t>
      </w:r>
      <w:proofErr w:type="spellStart"/>
      <w:r>
        <w:t>несовершении</w:t>
      </w:r>
      <w:proofErr w:type="spellEnd"/>
      <w:r>
        <w:t xml:space="preserve"> сделок, предусмотренных</w:t>
      </w:r>
    </w:p>
    <w:p w:rsidR="007051D8" w:rsidRDefault="007051D8">
      <w:pPr>
        <w:pStyle w:val="ConsPlusNormal"/>
        <w:jc w:val="right"/>
      </w:pPr>
      <w:r>
        <w:t>в части 1 статьи 3 Федерального закона</w:t>
      </w:r>
    </w:p>
    <w:p w:rsidR="007051D8" w:rsidRDefault="007051D8">
      <w:pPr>
        <w:pStyle w:val="ConsPlusNormal"/>
        <w:jc w:val="right"/>
      </w:pPr>
      <w:r>
        <w:t>от 3 декабря 2012 года N 230-ФЗ</w:t>
      </w:r>
    </w:p>
    <w:p w:rsidR="007051D8" w:rsidRDefault="007051D8">
      <w:pPr>
        <w:pStyle w:val="ConsPlusNormal"/>
        <w:jc w:val="right"/>
      </w:pPr>
      <w:r>
        <w:t>"О контроле за соответствием расходов</w:t>
      </w:r>
    </w:p>
    <w:p w:rsidR="007051D8" w:rsidRDefault="007051D8">
      <w:pPr>
        <w:pStyle w:val="ConsPlusNormal"/>
        <w:jc w:val="right"/>
      </w:pPr>
      <w:r>
        <w:t>лиц, замещающих государственные</w:t>
      </w:r>
    </w:p>
    <w:p w:rsidR="007051D8" w:rsidRDefault="007051D8">
      <w:pPr>
        <w:pStyle w:val="ConsPlusNormal"/>
        <w:jc w:val="right"/>
      </w:pPr>
      <w:r>
        <w:t>должности, и иных лиц их доходам", лиц,</w:t>
      </w:r>
    </w:p>
    <w:p w:rsidR="007051D8" w:rsidRDefault="007051D8">
      <w:pPr>
        <w:pStyle w:val="ConsPlusNormal"/>
        <w:jc w:val="right"/>
      </w:pPr>
      <w:r>
        <w:t>замещающих муниципальные должности</w:t>
      </w:r>
    </w:p>
    <w:p w:rsidR="007051D8" w:rsidRDefault="007051D8">
      <w:pPr>
        <w:pStyle w:val="ConsPlusNormal"/>
        <w:jc w:val="right"/>
      </w:pPr>
      <w:r>
        <w:t>депутатов представительных органов</w:t>
      </w:r>
    </w:p>
    <w:p w:rsidR="007051D8" w:rsidRDefault="007051D8">
      <w:pPr>
        <w:pStyle w:val="ConsPlusNormal"/>
        <w:jc w:val="right"/>
      </w:pPr>
      <w:r>
        <w:t>сельских поселений</w:t>
      </w:r>
    </w:p>
    <w:p w:rsidR="007051D8" w:rsidRDefault="007051D8">
      <w:pPr>
        <w:pStyle w:val="ConsPlusNormal"/>
        <w:jc w:val="right"/>
      </w:pPr>
      <w:r>
        <w:t>в муниципальных образованиях,</w:t>
      </w:r>
    </w:p>
    <w:p w:rsidR="007051D8" w:rsidRDefault="007051D8">
      <w:pPr>
        <w:pStyle w:val="ConsPlusNormal"/>
        <w:jc w:val="right"/>
      </w:pPr>
      <w:r>
        <w:t>расположенных на территории</w:t>
      </w:r>
    </w:p>
    <w:p w:rsidR="007051D8" w:rsidRDefault="007051D8">
      <w:pPr>
        <w:pStyle w:val="ConsPlusNormal"/>
        <w:jc w:val="right"/>
      </w:pPr>
      <w:r>
        <w:t>Свердловской области, и</w:t>
      </w:r>
    </w:p>
    <w:p w:rsidR="007051D8" w:rsidRDefault="007051D8">
      <w:pPr>
        <w:pStyle w:val="ConsPlusNormal"/>
        <w:jc w:val="right"/>
      </w:pPr>
      <w:r>
        <w:t>осуществляющих свои полномочия</w:t>
      </w:r>
    </w:p>
    <w:p w:rsidR="007051D8" w:rsidRDefault="007051D8">
      <w:pPr>
        <w:pStyle w:val="ConsPlusNormal"/>
        <w:jc w:val="right"/>
      </w:pPr>
      <w:r>
        <w:t>на непостоянной основе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both"/>
      </w:pPr>
      <w:r>
        <w:t>Форма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center"/>
      </w:pPr>
      <w:bookmarkStart w:id="3" w:name="P136"/>
      <w:bookmarkEnd w:id="3"/>
      <w:r>
        <w:t>ЖУРНАЛ</w:t>
      </w:r>
    </w:p>
    <w:p w:rsidR="007051D8" w:rsidRDefault="007051D8">
      <w:pPr>
        <w:pStyle w:val="ConsPlusNormal"/>
        <w:jc w:val="center"/>
      </w:pPr>
      <w:r>
        <w:t xml:space="preserve">учета сообщений о </w:t>
      </w:r>
      <w:proofErr w:type="spellStart"/>
      <w:r>
        <w:t>несовершении</w:t>
      </w:r>
      <w:proofErr w:type="spellEnd"/>
      <w:r>
        <w:t xml:space="preserve"> сделок,</w:t>
      </w:r>
    </w:p>
    <w:p w:rsidR="007051D8" w:rsidRDefault="007051D8">
      <w:pPr>
        <w:pStyle w:val="ConsPlusNormal"/>
        <w:jc w:val="center"/>
      </w:pPr>
      <w:r>
        <w:t>предусмотренных в части 1 статьи 3 Федерального закона</w:t>
      </w:r>
    </w:p>
    <w:p w:rsidR="007051D8" w:rsidRDefault="007051D8">
      <w:pPr>
        <w:pStyle w:val="ConsPlusNormal"/>
        <w:jc w:val="center"/>
      </w:pPr>
      <w:r>
        <w:t>от 3 декабря 2012 года N 230-ФЗ "О контроле за соответствием</w:t>
      </w:r>
    </w:p>
    <w:p w:rsidR="007051D8" w:rsidRDefault="007051D8">
      <w:pPr>
        <w:pStyle w:val="ConsPlusNormal"/>
        <w:jc w:val="center"/>
      </w:pPr>
      <w:r>
        <w:t>расходов лиц, замещающих государственные должности, и</w:t>
      </w:r>
    </w:p>
    <w:p w:rsidR="007051D8" w:rsidRDefault="007051D8">
      <w:pPr>
        <w:pStyle w:val="ConsPlusNormal"/>
        <w:jc w:val="center"/>
      </w:pPr>
      <w:r>
        <w:t>иных лиц их доходам"</w:t>
      </w:r>
    </w:p>
    <w:p w:rsidR="007051D8" w:rsidRDefault="007051D8">
      <w:pPr>
        <w:pStyle w:val="ConsPlusNormal"/>
      </w:pPr>
    </w:p>
    <w:p w:rsidR="007051D8" w:rsidRDefault="007051D8">
      <w:pPr>
        <w:sectPr w:rsidR="007051D8" w:rsidSect="00FB69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098"/>
        <w:gridCol w:w="2268"/>
        <w:gridCol w:w="2891"/>
        <w:gridCol w:w="2835"/>
        <w:gridCol w:w="2551"/>
      </w:tblGrid>
      <w:tr w:rsidR="007051D8">
        <w:tc>
          <w:tcPr>
            <w:tcW w:w="907" w:type="dxa"/>
          </w:tcPr>
          <w:p w:rsidR="007051D8" w:rsidRDefault="007051D8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</w:tcPr>
          <w:p w:rsidR="007051D8" w:rsidRDefault="007051D8">
            <w:pPr>
              <w:pStyle w:val="ConsPlusNormal"/>
              <w:jc w:val="center"/>
            </w:pPr>
            <w:r>
              <w:t>Дата приема и регистрационный номер сообщения</w:t>
            </w:r>
          </w:p>
        </w:tc>
        <w:tc>
          <w:tcPr>
            <w:tcW w:w="2268" w:type="dxa"/>
          </w:tcPr>
          <w:p w:rsidR="007051D8" w:rsidRDefault="007051D8">
            <w:pPr>
              <w:pStyle w:val="ConsPlusNormal"/>
              <w:jc w:val="center"/>
            </w:pPr>
            <w:r>
              <w:t>Способ направления сообщения (лично либо иной способ)</w:t>
            </w:r>
          </w:p>
        </w:tc>
        <w:tc>
          <w:tcPr>
            <w:tcW w:w="2891" w:type="dxa"/>
          </w:tcPr>
          <w:p w:rsidR="007051D8" w:rsidRDefault="007051D8">
            <w:pPr>
              <w:pStyle w:val="ConsPlusNormal"/>
              <w:jc w:val="center"/>
            </w:pPr>
            <w:r>
              <w:t>Ф.И.О. лица, направившего сообщение (подпись, если сообщение представлено лично)</w:t>
            </w:r>
          </w:p>
        </w:tc>
        <w:tc>
          <w:tcPr>
            <w:tcW w:w="2835" w:type="dxa"/>
          </w:tcPr>
          <w:p w:rsidR="007051D8" w:rsidRDefault="007051D8">
            <w:pPr>
              <w:pStyle w:val="ConsPlusNormal"/>
              <w:jc w:val="center"/>
            </w:pPr>
            <w:r>
              <w:t>Сельское поселение, в представительном органе которого депутат осуществляет полномочия</w:t>
            </w:r>
          </w:p>
        </w:tc>
        <w:tc>
          <w:tcPr>
            <w:tcW w:w="2551" w:type="dxa"/>
          </w:tcPr>
          <w:p w:rsidR="007051D8" w:rsidRDefault="007051D8">
            <w:pPr>
              <w:pStyle w:val="ConsPlusNormal"/>
              <w:jc w:val="center"/>
            </w:pPr>
            <w:r>
              <w:t>Ф.И.О. и подпись лица, принявшего сообщение</w:t>
            </w:r>
          </w:p>
        </w:tc>
      </w:tr>
      <w:tr w:rsidR="007051D8">
        <w:tc>
          <w:tcPr>
            <w:tcW w:w="907" w:type="dxa"/>
          </w:tcPr>
          <w:p w:rsidR="007051D8" w:rsidRDefault="0070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7051D8" w:rsidRDefault="0070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051D8" w:rsidRDefault="0070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7051D8" w:rsidRDefault="0070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051D8" w:rsidRDefault="0070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051D8" w:rsidRDefault="007051D8">
            <w:pPr>
              <w:pStyle w:val="ConsPlusNormal"/>
              <w:jc w:val="center"/>
            </w:pPr>
            <w:r>
              <w:t>6</w:t>
            </w:r>
          </w:p>
        </w:tc>
      </w:tr>
      <w:tr w:rsidR="007051D8">
        <w:tc>
          <w:tcPr>
            <w:tcW w:w="907" w:type="dxa"/>
          </w:tcPr>
          <w:p w:rsidR="007051D8" w:rsidRDefault="007051D8">
            <w:pPr>
              <w:pStyle w:val="ConsPlusNormal"/>
            </w:pPr>
          </w:p>
        </w:tc>
        <w:tc>
          <w:tcPr>
            <w:tcW w:w="2098" w:type="dxa"/>
          </w:tcPr>
          <w:p w:rsidR="007051D8" w:rsidRDefault="007051D8">
            <w:pPr>
              <w:pStyle w:val="ConsPlusNormal"/>
            </w:pPr>
          </w:p>
        </w:tc>
        <w:tc>
          <w:tcPr>
            <w:tcW w:w="2268" w:type="dxa"/>
          </w:tcPr>
          <w:p w:rsidR="007051D8" w:rsidRDefault="007051D8">
            <w:pPr>
              <w:pStyle w:val="ConsPlusNormal"/>
            </w:pPr>
          </w:p>
        </w:tc>
        <w:tc>
          <w:tcPr>
            <w:tcW w:w="2891" w:type="dxa"/>
          </w:tcPr>
          <w:p w:rsidR="007051D8" w:rsidRDefault="007051D8">
            <w:pPr>
              <w:pStyle w:val="ConsPlusNormal"/>
            </w:pPr>
          </w:p>
        </w:tc>
        <w:tc>
          <w:tcPr>
            <w:tcW w:w="2835" w:type="dxa"/>
          </w:tcPr>
          <w:p w:rsidR="007051D8" w:rsidRDefault="007051D8">
            <w:pPr>
              <w:pStyle w:val="ConsPlusNormal"/>
            </w:pPr>
          </w:p>
        </w:tc>
        <w:tc>
          <w:tcPr>
            <w:tcW w:w="2551" w:type="dxa"/>
          </w:tcPr>
          <w:p w:rsidR="007051D8" w:rsidRDefault="007051D8">
            <w:pPr>
              <w:pStyle w:val="ConsPlusNormal"/>
            </w:pPr>
          </w:p>
        </w:tc>
      </w:tr>
    </w:tbl>
    <w:p w:rsidR="007051D8" w:rsidRDefault="007051D8">
      <w:pPr>
        <w:sectPr w:rsidR="007051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  <w:jc w:val="right"/>
        <w:outlineLvl w:val="0"/>
      </w:pPr>
      <w:r>
        <w:t>Утвержден</w:t>
      </w:r>
    </w:p>
    <w:p w:rsidR="007051D8" w:rsidRDefault="007051D8">
      <w:pPr>
        <w:pStyle w:val="ConsPlusNormal"/>
        <w:jc w:val="right"/>
      </w:pPr>
      <w:r>
        <w:t>Указом Губернатора</w:t>
      </w:r>
    </w:p>
    <w:p w:rsidR="007051D8" w:rsidRDefault="007051D8">
      <w:pPr>
        <w:pStyle w:val="ConsPlusNormal"/>
        <w:jc w:val="right"/>
      </w:pPr>
      <w:r>
        <w:t>Свердловской области</w:t>
      </w:r>
    </w:p>
    <w:p w:rsidR="007051D8" w:rsidRDefault="007051D8">
      <w:pPr>
        <w:pStyle w:val="ConsPlusNormal"/>
        <w:jc w:val="right"/>
      </w:pPr>
      <w:r>
        <w:t>от 30 декабря 2019 г. N 715-УГ</w:t>
      </w:r>
    </w:p>
    <w:p w:rsidR="007051D8" w:rsidRDefault="007051D8">
      <w:pPr>
        <w:pStyle w:val="ConsPlusNormal"/>
      </w:pPr>
    </w:p>
    <w:p w:rsidR="007051D8" w:rsidRDefault="007051D8">
      <w:pPr>
        <w:pStyle w:val="ConsPlusTitle"/>
        <w:jc w:val="center"/>
      </w:pPr>
      <w:bookmarkStart w:id="4" w:name="P171"/>
      <w:bookmarkEnd w:id="4"/>
      <w:r>
        <w:t>ПОРЯДОК</w:t>
      </w:r>
    </w:p>
    <w:p w:rsidR="007051D8" w:rsidRDefault="007051D8">
      <w:pPr>
        <w:pStyle w:val="ConsPlusTitle"/>
        <w:jc w:val="center"/>
      </w:pPr>
      <w:r>
        <w:t>ПРОВЕРКИ ДОСТОВЕРНОСТИ СООБЩЕНИЙ О НЕСОВЕРШЕНИИ СДЕЛОК,</w:t>
      </w:r>
    </w:p>
    <w:p w:rsidR="007051D8" w:rsidRDefault="007051D8">
      <w:pPr>
        <w:pStyle w:val="ConsPlusTitle"/>
        <w:jc w:val="center"/>
      </w:pPr>
      <w:r>
        <w:t>ПРЕДУСМОТРЕННЫХ В ЧАСТИ 1 СТАТЬИ 3 ФЕДЕРАЛЬНОГО ЗАКОНА</w:t>
      </w:r>
    </w:p>
    <w:p w:rsidR="007051D8" w:rsidRDefault="007051D8">
      <w:pPr>
        <w:pStyle w:val="ConsPlusTitle"/>
        <w:jc w:val="center"/>
      </w:pPr>
      <w:r>
        <w:t>ОТ 3 ДЕКАБРЯ 2012 ГОДА N 230-ФЗ "О КОНТРОЛЕ ЗА СООТВЕТСТВИЕМ</w:t>
      </w:r>
    </w:p>
    <w:p w:rsidR="007051D8" w:rsidRDefault="007051D8">
      <w:pPr>
        <w:pStyle w:val="ConsPlusTitle"/>
        <w:jc w:val="center"/>
      </w:pPr>
      <w:r>
        <w:t>РАСХОДОВ ЛИЦ, ЗАМЕЩАЮЩИХ ГОСУДАРСТВЕННЫЕ ДОЛЖНОСТИ, И</w:t>
      </w:r>
    </w:p>
    <w:p w:rsidR="007051D8" w:rsidRDefault="007051D8">
      <w:pPr>
        <w:pStyle w:val="ConsPlusTitle"/>
        <w:jc w:val="center"/>
      </w:pPr>
      <w:r>
        <w:t>ИНЫХ ЛИЦ ИХ ДОХОДАМ", ЛИЦ, ЗАМЕЩАЮЩИХ МУНИЦИПАЛЬНЫЕ</w:t>
      </w:r>
    </w:p>
    <w:p w:rsidR="007051D8" w:rsidRDefault="007051D8">
      <w:pPr>
        <w:pStyle w:val="ConsPlusTitle"/>
        <w:jc w:val="center"/>
      </w:pPr>
      <w:r>
        <w:t>ДОЛЖНОСТИ ДЕПУТАТОВ ПРЕДСТАВИТЕЛЬНЫХ ОРГАНОВ</w:t>
      </w:r>
    </w:p>
    <w:p w:rsidR="007051D8" w:rsidRDefault="007051D8">
      <w:pPr>
        <w:pStyle w:val="ConsPlusTitle"/>
        <w:jc w:val="center"/>
      </w:pPr>
      <w:r>
        <w:t>СЕЛЬСКИХ ПОСЕЛЕНИЙ В МУНИЦИПАЛЬНЫХ ОБРАЗОВАНИЯХ,</w:t>
      </w:r>
    </w:p>
    <w:p w:rsidR="007051D8" w:rsidRDefault="007051D8">
      <w:pPr>
        <w:pStyle w:val="ConsPlusTitle"/>
        <w:jc w:val="center"/>
      </w:pPr>
      <w:r>
        <w:t>РАСПОЛОЖЕННЫХ НА ТЕРРИТОРИИ СВЕРДЛОВСКОЙ ОБЛАСТИ, И</w:t>
      </w:r>
    </w:p>
    <w:p w:rsidR="007051D8" w:rsidRDefault="007051D8">
      <w:pPr>
        <w:pStyle w:val="ConsPlusTitle"/>
        <w:jc w:val="center"/>
      </w:pPr>
      <w:r>
        <w:t>ОСУЩЕСТВЛЯЮЩИХ СВОИ ПОЛНОМОЧИЯ НА НЕПОСТОЯННОЙ ОСНОВЕ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  <w:ind w:firstLine="540"/>
        <w:jc w:val="both"/>
      </w:pPr>
      <w:r>
        <w:t xml:space="preserve">1. Настоящий порядок устанавливает процедуру проверки достоверности сообщений о </w:t>
      </w:r>
      <w:proofErr w:type="spellStart"/>
      <w:r>
        <w:t>несовершении</w:t>
      </w:r>
      <w:proofErr w:type="spellEnd"/>
      <w:r>
        <w:t xml:space="preserve"> сделок, предусмотренных в </w:t>
      </w:r>
      <w:hyperlink r:id="rId9" w:history="1">
        <w:r>
          <w:rPr>
            <w:color w:val="0000FF"/>
          </w:rPr>
          <w:t>части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сделки),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осуществляющих свои полномочия на непостоянной основе (далее - депутаты сельских поселений).</w:t>
      </w:r>
    </w:p>
    <w:p w:rsidR="007051D8" w:rsidRDefault="007051D8">
      <w:pPr>
        <w:pStyle w:val="ConsPlusNormal"/>
        <w:spacing w:before="220"/>
        <w:ind w:firstLine="540"/>
        <w:jc w:val="both"/>
      </w:pPr>
      <w:bookmarkStart w:id="5" w:name="P183"/>
      <w:bookmarkEnd w:id="5"/>
      <w:r>
        <w:t xml:space="preserve">2. Проверка достоверности сообщений о </w:t>
      </w:r>
      <w:proofErr w:type="spellStart"/>
      <w:r>
        <w:t>несовершении</w:t>
      </w:r>
      <w:proofErr w:type="spellEnd"/>
      <w:r>
        <w:t xml:space="preserve"> сделок, направленных депутатами сельских поселений (далее - сообщения), осуществляется Департаментом противодействия коррупции и контроля Свердловской области (далее - Департамент) по решению Директора Департамента.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3. Основанием для принятия решения Директора Департамента об осуществлении проверки достоверности сообщения является достаточная информация, представленная в письменном виде: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1) правоохранительными органами, иными федеральными государственными органами,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и их должностными лицами;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2) подразделениями по вопросам кадров органов местного самоуправления муниципальных образований, расположенных на территории Свердловской области, управлением профилактики коррупционных и иных правонарушений Департамента;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партий, их региональных отделений,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 или Общественной палатой Свердловской области;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5) общероссийскими или региональными средствами массовой информации.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lastRenderedPageBreak/>
        <w:t>Информация анонимного характера не может служить основанием для принятия Директором Департамента решения об осуществлении проверки достоверности сообщения.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4. Решение Директора Департамента об осуществлении проверки достоверности сообщения принимается отдельно в отношении каждого депутата сельского поселения и оформляется в письменном виде.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5. При осуществлении проверки достоверности сообщения Департамент: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1) проводит беседу с депутатом сельского поселения относительно сведений, содержащихся в направленном им сообщении;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2) изучает представленные депутатом сельского поселения материалы;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3) получает от депутата сельского поселения </w:t>
      </w:r>
      <w:proofErr w:type="gramStart"/>
      <w:r>
        <w:t>пояснения</w:t>
      </w:r>
      <w:proofErr w:type="gramEnd"/>
      <w:r>
        <w:t xml:space="preserve"> относительно направленного им сообщения и представленных им материалов;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4) получает информацию у физических лиц с их согласия относительно сведений, содержащихся в сообщении, и представленных депутатом сельского поселения материалов;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5) осуществляет анализ материалов, представленных депутатом сельского поселения.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Директор Департамента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(далее - запросы).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6. Проверка достоверности сообщения осуществляется в срок, не превышающий 60 календарных дней со дня принятия решения Директором Департамента о ее осуществлении. В случае направления запросов указанный срок может быть продлен Директором Департамента до 90 календарных дней.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7. При осуществлении проверки достоверности сообщений Департамент обеспечивает уведомление в письменной форме депутата сельского поселения о ее начале в течение 5 рабочих дней со дня принятия решения, предусмотренного </w:t>
      </w:r>
      <w:hyperlink w:anchor="P183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7051D8" w:rsidRDefault="007051D8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8. Депутат сельского поселения вправе: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осуществления проверки достоверности сообщения, а также по результатам указанной проверки;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2) представлять материалы и давать по ним пояснения в письменной форме;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3) обращаться с ходатайством о проведении с ним беседы по вопросам, связанным с осуществлением проверки достоверности сообщения. Данное ходатайство подлежит обязательному удовлетворению в течение 7 рабочих дней (в случае наличия уважительной причины - в срок, согласованный с депутатом сельского поселения) со дня поступления такого ходатайства.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 xml:space="preserve">Пояснения и материалы, указанные в </w:t>
      </w:r>
      <w:hyperlink w:anchor="P201" w:history="1">
        <w:r>
          <w:rPr>
            <w:color w:val="0000FF"/>
          </w:rPr>
          <w:t>части первой</w:t>
        </w:r>
      </w:hyperlink>
      <w:r>
        <w:t xml:space="preserve"> настоящего пункта, приобщаются к материалам проверки достоверности сообщения.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9. По окончании осуществления проверки достоверности сообщения Директор Департамента принимает одно из следующих решений: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1) установить, что сведения, содержащиеся в сообщении, достоверны;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lastRenderedPageBreak/>
        <w:t>2) установить, что сведения, содержащиеся в сообщении, недостоверны.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Департамент ознакомляет депутата сельского поселения с результатами проверки достоверности его сообщения с соблюдением законодательства Российской Федерации о государственной тайне.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10. Директор Департамента представляет Губернатору Свердловской области доклад о результатах проверки достоверности сообщения.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В случае установления недостоверности сообщения Губернатор Свердловской области, рассмотрев доклад о результатах проверки достоверности сообщения, принимает одно из следующих решений: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1) обратиться с заявлением о досрочном прекращении полномочий депутата сельского поселения в соответствующий орган местного самоуправления муниципального образования, расположенного на территории Свердловской области;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2) направить материалы проверки в комиссию по координации работы по противодействию коррупции в Свердловской области.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11. Сведения о результатах проверки достоверности сообщения с письменного согласия Губернатора Свердловской области предоставляются Департаментом с одновременным уведомлением об этом депутата сельского поселения, достоверность сообщения которого подлежала проверке, правоохранительным и налоговым органам, постоянно действующим руководящим органам политических партий, их региональных отделений, постоянно действующим руководящим органам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представившим информацию, явившуюся основанием для проведения проверки достоверности сообщения, с соблюдением законодательства Российской Федерации о персональных данных и государственной тайне.</w:t>
      </w:r>
    </w:p>
    <w:p w:rsidR="007051D8" w:rsidRDefault="007051D8">
      <w:pPr>
        <w:pStyle w:val="ConsPlusNormal"/>
        <w:spacing w:before="220"/>
        <w:ind w:firstLine="540"/>
        <w:jc w:val="both"/>
      </w:pPr>
      <w:r>
        <w:t>12. При установлении в ходе проверки достоверности сообщения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051D8" w:rsidRDefault="007051D8">
      <w:pPr>
        <w:pStyle w:val="ConsPlusNormal"/>
      </w:pPr>
    </w:p>
    <w:p w:rsidR="007051D8" w:rsidRDefault="007051D8">
      <w:pPr>
        <w:pStyle w:val="ConsPlusNormal"/>
      </w:pPr>
    </w:p>
    <w:p w:rsidR="007051D8" w:rsidRDefault="00705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ED4" w:rsidRDefault="00CB1ED4"/>
    <w:sectPr w:rsidR="00CB1ED4" w:rsidSect="00E62A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8"/>
    <w:rsid w:val="007051D8"/>
    <w:rsid w:val="00C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B46B-748B-4916-A8B3-FB4A549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A6B834B2DE07FE93F5711D39E6F837E7705732E1D45BA06BEBC37D21EFBDB877FA6862E43197198E317A37603FDDE4C1C28FFEA67A89FBD5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6A6B834B2DE07FE93F5711D39E6F837E7705732E1D45BA06BEBC37D21EFBDB877FA6862E43197198E317A37603FDDE4C1C28FFEA67A89FBD5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6A6B834B2DE07FE93F5711D39E6F837E7705732E1D45BA06BEBC37D21EFBDB877FA6862E43197198E317A37603FDDE4C1C28FFEA67A89FBD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D6A6B834B2DE07FE93F491CC5F231897D75527B281D4FEF58EABA608D4EFD8EC73FA0D36D07157290E840FA315DA48D0F5725F9F37BA899C22AFAAEB657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D6A6B834B2DE07FE93F5711D39E6F837F7A0C752D1E45BA06BEBC37D21EFBDB957FFE8A2C44067394F641F230B556J" TargetMode="External"/><Relationship Id="rId9" Type="http://schemas.openxmlformats.org/officeDocument/2006/relationships/hyperlink" Target="consultantplus://offline/ref=DD6A6B834B2DE07FE93F5711D39E6F837E7705732E1D45BA06BEBC37D21EFBDB877FA6862E43197198E317A37603FDDE4C1C28FFEA67A89FBD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Харитонова Светлана Александровна</cp:lastModifiedBy>
  <cp:revision>1</cp:revision>
  <dcterms:created xsi:type="dcterms:W3CDTF">2020-04-27T09:57:00Z</dcterms:created>
  <dcterms:modified xsi:type="dcterms:W3CDTF">2020-04-27T09:57:00Z</dcterms:modified>
</cp:coreProperties>
</file>