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BA" w:rsidRDefault="00AF58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58BA" w:rsidRDefault="00AF58B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58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8BA" w:rsidRDefault="00AF58BA">
            <w:pPr>
              <w:pStyle w:val="ConsPlusNormal"/>
            </w:pPr>
            <w:r>
              <w:t>21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58BA" w:rsidRDefault="00AF58BA">
            <w:pPr>
              <w:pStyle w:val="ConsPlusNormal"/>
              <w:jc w:val="right"/>
            </w:pPr>
            <w:r>
              <w:t>N 101-УГ</w:t>
            </w:r>
          </w:p>
        </w:tc>
      </w:tr>
    </w:tbl>
    <w:p w:rsidR="00AF58BA" w:rsidRDefault="00AF58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8BA" w:rsidRDefault="00AF58BA">
      <w:pPr>
        <w:pStyle w:val="ConsPlusNormal"/>
        <w:jc w:val="both"/>
      </w:pPr>
    </w:p>
    <w:p w:rsidR="00AF58BA" w:rsidRDefault="00AF58BA">
      <w:pPr>
        <w:pStyle w:val="ConsPlusTitle"/>
        <w:jc w:val="center"/>
      </w:pPr>
      <w:r>
        <w:t>УКАЗ</w:t>
      </w:r>
    </w:p>
    <w:p w:rsidR="00AF58BA" w:rsidRDefault="00AF58BA">
      <w:pPr>
        <w:pStyle w:val="ConsPlusTitle"/>
        <w:jc w:val="center"/>
      </w:pPr>
    </w:p>
    <w:p w:rsidR="00AF58BA" w:rsidRDefault="00AF58BA">
      <w:pPr>
        <w:pStyle w:val="ConsPlusTitle"/>
        <w:jc w:val="center"/>
      </w:pPr>
      <w:r>
        <w:t>ГУБЕРНАТОРА СВЕРДЛОВСКОЙ ОБЛАСТИ</w:t>
      </w:r>
    </w:p>
    <w:p w:rsidR="00AF58BA" w:rsidRDefault="00AF58BA">
      <w:pPr>
        <w:pStyle w:val="ConsPlusTitle"/>
        <w:jc w:val="center"/>
      </w:pPr>
    </w:p>
    <w:p w:rsidR="00AF58BA" w:rsidRDefault="00AF58BA">
      <w:pPr>
        <w:pStyle w:val="ConsPlusTitle"/>
        <w:jc w:val="center"/>
      </w:pPr>
      <w:r>
        <w:t>ОБ ОРГАНИЗАЦИОННЫХ МЕРАХ ПО УСТАНОВЛЕНИЮ</w:t>
      </w:r>
    </w:p>
    <w:p w:rsidR="00AF58BA" w:rsidRDefault="00AF58BA">
      <w:pPr>
        <w:pStyle w:val="ConsPlusTitle"/>
        <w:jc w:val="center"/>
      </w:pPr>
      <w:r>
        <w:t>ПЕРСОНАЛЬНОЙ ОТВЕТСТВЕННОСТИ ЗА АНТИКОРРУПЦИОННУЮ РАБОТУ</w:t>
      </w:r>
    </w:p>
    <w:p w:rsidR="00AF58BA" w:rsidRDefault="00AF58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58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58BA" w:rsidRDefault="00AF5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58BA" w:rsidRDefault="00AF5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21.03.2014 </w:t>
            </w:r>
            <w:hyperlink r:id="rId5" w:history="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</w:p>
          <w:p w:rsidR="00AF58BA" w:rsidRDefault="00AF5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 w:history="1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7" w:history="1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58BA" w:rsidRDefault="00AF58BA">
      <w:pPr>
        <w:pStyle w:val="ConsPlusNormal"/>
        <w:jc w:val="both"/>
      </w:pPr>
    </w:p>
    <w:p w:rsidR="00AF58BA" w:rsidRDefault="00AF58BA">
      <w:pPr>
        <w:pStyle w:val="ConsPlusNormal"/>
        <w:ind w:firstLine="540"/>
        <w:jc w:val="both"/>
      </w:pPr>
      <w:r>
        <w:t>Во исполнение подпункта "а"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 октября 2013 года постановляю: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1. Возложить персональную ответственность на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руководителей исполнительных органов государственной власти Свердловской области за состояние антикоррупционной работы в возглавляемых ими органах.</w:t>
      </w:r>
    </w:p>
    <w:p w:rsidR="00AF58BA" w:rsidRDefault="00AF58BA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8" w:history="1">
        <w:r>
          <w:rPr>
            <w:color w:val="0000FF"/>
          </w:rPr>
          <w:t>N 21-УГ</w:t>
        </w:r>
      </w:hyperlink>
      <w:r>
        <w:t xml:space="preserve">, от 21.12.2018 </w:t>
      </w:r>
      <w:hyperlink r:id="rId9" w:history="1">
        <w:r>
          <w:rPr>
            <w:color w:val="0000FF"/>
          </w:rPr>
          <w:t>N 710-УГ</w:t>
        </w:r>
      </w:hyperlink>
      <w:r>
        <w:t>)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2. Установить, что организационные меры по установлению персональной ответственности руководителей структурных подразделений за состояние антикоррупционной работы в возглавляемых ими структурных подразделениях обеспечивают: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0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24.01.2017 N 21-УГ;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2) Заместитель Губернатора Свердловской области - Руководитель Аппарата Губернатора Свердловской области и Правительства Свердловской области - в Администрации Губернатора Свердловской области;</w:t>
      </w:r>
    </w:p>
    <w:p w:rsidR="00AF58BA" w:rsidRDefault="00AF58BA">
      <w:pPr>
        <w:pStyle w:val="ConsPlusNormal"/>
        <w:jc w:val="both"/>
      </w:pPr>
      <w:r>
        <w:t xml:space="preserve">(в ред. Указов Губернатора Свердловской области от 24.01.2017 </w:t>
      </w:r>
      <w:hyperlink r:id="rId11" w:history="1">
        <w:r>
          <w:rPr>
            <w:color w:val="0000FF"/>
          </w:rPr>
          <w:t>N 21-УГ</w:t>
        </w:r>
      </w:hyperlink>
      <w:r>
        <w:t xml:space="preserve">, от 21.12.2018 </w:t>
      </w:r>
      <w:hyperlink r:id="rId12" w:history="1">
        <w:r>
          <w:rPr>
            <w:color w:val="0000FF"/>
          </w:rPr>
          <w:t>N 710-УГ</w:t>
        </w:r>
      </w:hyperlink>
      <w:r>
        <w:t>)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3) руководители исполнительных органов государственной власти Свердловской области - в исполнительных органах государственной власти Свердловской области.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3. Рекомендовать Законодательному Собранию Свердловской области (Л.В. Бабушкина), иным государственным органам Свердловской области и органам местного самоуправления муниципальных образований, расположенных на территории Свердловской области, обеспечить персональную ответственность руководителей за состояние антикоррупционной работы в возглавляемых ими органах, подразделениях.</w:t>
      </w:r>
    </w:p>
    <w:p w:rsidR="00AF58BA" w:rsidRDefault="00AF58BA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21.03.2014 N 150-УГ)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4. Контроль за выполнением настоящего Указа оставляю за собой.</w:t>
      </w:r>
    </w:p>
    <w:p w:rsidR="00AF58BA" w:rsidRDefault="00AF58BA">
      <w:pPr>
        <w:pStyle w:val="ConsPlusNormal"/>
        <w:spacing w:before="220"/>
        <w:ind w:firstLine="540"/>
        <w:jc w:val="both"/>
      </w:pPr>
      <w:r>
        <w:t>5. Настоящий Указ опубликовать в "Областной газете".</w:t>
      </w:r>
    </w:p>
    <w:p w:rsidR="00AF58BA" w:rsidRDefault="00AF58BA">
      <w:pPr>
        <w:pStyle w:val="ConsPlusNormal"/>
        <w:jc w:val="both"/>
      </w:pPr>
    </w:p>
    <w:p w:rsidR="00AF58BA" w:rsidRDefault="00AF58BA">
      <w:pPr>
        <w:pStyle w:val="ConsPlusNormal"/>
        <w:jc w:val="right"/>
      </w:pPr>
      <w:r>
        <w:t>Губернатор</w:t>
      </w:r>
    </w:p>
    <w:p w:rsidR="00AF58BA" w:rsidRDefault="00AF58BA">
      <w:pPr>
        <w:pStyle w:val="ConsPlusNormal"/>
        <w:jc w:val="right"/>
      </w:pPr>
      <w:r>
        <w:t>Свердловской области</w:t>
      </w:r>
    </w:p>
    <w:p w:rsidR="00AF58BA" w:rsidRDefault="00AF58BA">
      <w:pPr>
        <w:pStyle w:val="ConsPlusNormal"/>
        <w:jc w:val="right"/>
      </w:pPr>
      <w:r>
        <w:t>Е.В.КУЙВАШЕВ</w:t>
      </w:r>
    </w:p>
    <w:p w:rsidR="00AF58BA" w:rsidRDefault="00AF58BA">
      <w:pPr>
        <w:pStyle w:val="ConsPlusNormal"/>
      </w:pPr>
      <w:r>
        <w:lastRenderedPageBreak/>
        <w:t>г. Екатеринбург</w:t>
      </w:r>
    </w:p>
    <w:p w:rsidR="00AF58BA" w:rsidRDefault="00AF58BA">
      <w:pPr>
        <w:pStyle w:val="ConsPlusNormal"/>
        <w:spacing w:before="220"/>
      </w:pPr>
      <w:r>
        <w:t>21 февраля 2014 года</w:t>
      </w:r>
    </w:p>
    <w:p w:rsidR="00AF58BA" w:rsidRDefault="00AF58BA">
      <w:pPr>
        <w:pStyle w:val="ConsPlusNormal"/>
        <w:spacing w:before="220"/>
      </w:pPr>
      <w:r>
        <w:t>N 101-УГ</w:t>
      </w:r>
    </w:p>
    <w:p w:rsidR="00AF58BA" w:rsidRDefault="00AF58BA">
      <w:pPr>
        <w:pStyle w:val="ConsPlusNormal"/>
        <w:jc w:val="both"/>
      </w:pPr>
    </w:p>
    <w:p w:rsidR="00AF58BA" w:rsidRDefault="00AF58BA">
      <w:pPr>
        <w:pStyle w:val="ConsPlusNormal"/>
        <w:jc w:val="both"/>
      </w:pPr>
    </w:p>
    <w:p w:rsidR="00AF58BA" w:rsidRDefault="00AF58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AF58BA">
      <w:bookmarkStart w:id="0" w:name="_GoBack"/>
      <w:bookmarkEnd w:id="0"/>
    </w:p>
    <w:sectPr w:rsidR="001957BB" w:rsidSect="0083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BA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AF58BA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7304-88A9-4C09-A4D9-B8EC74F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A469C797176AE6C0BDF644C74D66677487515E0ECF1377A9A4F7D91592B61CB16E5656D68F27BE6E50E57D9CC7D6133E9B64K5GAI" TargetMode="External"/><Relationship Id="rId13" Type="http://schemas.openxmlformats.org/officeDocument/2006/relationships/hyperlink" Target="consultantplus://offline/ref=C1AC21F1AE3F3A42A162A469C797176AE6C0BDF644CD4E68627487515E0ECF1377A9A4F7D91592B61CB16E5656D68F27BE6E50E57D9CC7D6133E9B64K5G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C21F1AE3F3A42A162A469C797176AE6C0BDF647CA4D66607387515E0ECF1377A9A4F7D91592B61CB16E575CD68F27BE6E50E57D9CC7D6133E9B64K5GAI" TargetMode="External"/><Relationship Id="rId12" Type="http://schemas.openxmlformats.org/officeDocument/2006/relationships/hyperlink" Target="consultantplus://offline/ref=C1AC21F1AE3F3A42A162A469C797176AE6C0BDF647CA4D66607387515E0ECF1377A9A4F7D91592B61CB16E575AD68F27BE6E50E57D9CC7D6133E9B64K5G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C21F1AE3F3A42A162A469C797176AE6C0BDF644C74D66677487515E0ECF1377A9A4F7D91592B61CB16E5659D68F27BE6E50E57D9CC7D6133E9B64K5GAI" TargetMode="External"/><Relationship Id="rId11" Type="http://schemas.openxmlformats.org/officeDocument/2006/relationships/hyperlink" Target="consultantplus://offline/ref=C1AC21F1AE3F3A42A162A469C797176AE6C0BDF644C74D66677487515E0ECF1377A9A4F7D91592B61CB16E575FD68F27BE6E50E57D9CC7D6133E9B64K5GAI" TargetMode="External"/><Relationship Id="rId5" Type="http://schemas.openxmlformats.org/officeDocument/2006/relationships/hyperlink" Target="consultantplus://offline/ref=C1AC21F1AE3F3A42A162A469C797176AE6C0BDF644CD4E68627487515E0ECF1377A9A4F7D91592B61CB16E5659D68F27BE6E50E57D9CC7D6133E9B64K5GA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AC21F1AE3F3A42A162A469C797176AE6C0BDF644C74D66677487515E0ECF1377A9A4F7D91592B61CB16E575ED68F27BE6E50E57D9CC7D6133E9B64K5G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AC21F1AE3F3A42A162A469C797176AE6C0BDF647CA4D66607387515E0ECF1377A9A4F7D91592B61CB16E575DD68F27BE6E50E57D9CC7D6133E9B64K5G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2019-02-20T08:06:00Z</dcterms:created>
  <dcterms:modified xsi:type="dcterms:W3CDTF">2019-02-20T08:06:00Z</dcterms:modified>
</cp:coreProperties>
</file>